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824B3" w:rsidRPr="00D6346E" w14:paraId="242C3ADC" w14:textId="77777777" w:rsidTr="005F5E32">
        <w:trPr>
          <w:tblCellSpacing w:w="0" w:type="dxa"/>
          <w:jc w:val="center"/>
        </w:trPr>
        <w:tc>
          <w:tcPr>
            <w:tcW w:w="0" w:type="auto"/>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200"/>
              <w:gridCol w:w="7072"/>
              <w:gridCol w:w="1088"/>
            </w:tblGrid>
            <w:tr w:rsidR="004824B3" w:rsidRPr="00D6346E" w14:paraId="5A0A1D11" w14:textId="77777777" w:rsidTr="005F5E32">
              <w:trPr>
                <w:tblCellSpacing w:w="0" w:type="dxa"/>
              </w:trPr>
              <w:tc>
                <w:tcPr>
                  <w:tcW w:w="1200" w:type="dxa"/>
                  <w:hideMark/>
                </w:tcPr>
                <w:p w14:paraId="54EE7284" w14:textId="77777777" w:rsidR="004824B3" w:rsidRPr="00D6346E" w:rsidRDefault="004824B3" w:rsidP="005F5E32">
                  <w:pPr>
                    <w:spacing w:after="0" w:line="240" w:lineRule="auto"/>
                    <w:rPr>
                      <w:rFonts w:ascii="Times New Roman" w:eastAsia="Times New Roman" w:hAnsi="Times New Roman" w:cs="Times New Roman"/>
                      <w:sz w:val="24"/>
                      <w:szCs w:val="24"/>
                    </w:rPr>
                  </w:pPr>
                  <w:r w:rsidRPr="00D6346E">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4FDABD3F" wp14:editId="159B03FD">
                        <wp:simplePos x="0" y="0"/>
                        <wp:positionH relativeFrom="column">
                          <wp:align>left</wp:align>
                        </wp:positionH>
                        <wp:positionV relativeFrom="line">
                          <wp:posOffset>0</wp:posOffset>
                        </wp:positionV>
                        <wp:extent cx="714375" cy="714375"/>
                        <wp:effectExtent l="0" t="0" r="9525" b="9525"/>
                        <wp:wrapSquare wrapText="bothSides"/>
                        <wp:docPr id="2" name="Picture 2" descr="Department of Housing and Urban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ousing and Urban Developmen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14:paraId="5AAC1831" w14:textId="77777777" w:rsidR="004824B3" w:rsidRPr="00D6346E" w:rsidRDefault="004824B3" w:rsidP="005F5E32">
                  <w:pPr>
                    <w:spacing w:after="0" w:line="240" w:lineRule="auto"/>
                    <w:outlineLvl w:val="2"/>
                    <w:rPr>
                      <w:rFonts w:ascii="Tahoma" w:eastAsia="Times New Roman" w:hAnsi="Tahoma" w:cs="Tahoma"/>
                      <w:color w:val="000000"/>
                      <w:sz w:val="27"/>
                      <w:szCs w:val="27"/>
                    </w:rPr>
                  </w:pPr>
                  <w:r w:rsidRPr="00D6346E">
                    <w:rPr>
                      <w:rFonts w:ascii="Tahoma" w:eastAsia="Times New Roman" w:hAnsi="Tahoma" w:cs="Tahoma"/>
                      <w:color w:val="000080"/>
                      <w:sz w:val="27"/>
                      <w:szCs w:val="27"/>
                    </w:rPr>
                    <w:t>FR-6400-N-52</w:t>
                  </w:r>
                  <w:r w:rsidRPr="00D6346E">
                    <w:rPr>
                      <w:rFonts w:ascii="Tahoma" w:eastAsia="Times New Roman" w:hAnsi="Tahoma" w:cs="Tahoma"/>
                      <w:color w:val="000000"/>
                      <w:sz w:val="27"/>
                      <w:szCs w:val="27"/>
                    </w:rPr>
                    <w:br/>
                  </w:r>
                  <w:r w:rsidRPr="00D6346E">
                    <w:rPr>
                      <w:rFonts w:ascii="Tahoma" w:eastAsia="Times New Roman" w:hAnsi="Tahoma" w:cs="Tahoma"/>
                      <w:color w:val="000080"/>
                      <w:sz w:val="27"/>
                      <w:szCs w:val="27"/>
                    </w:rPr>
                    <w:t>FY 2020 Section 202 Supportive Housing for the Elderly Program</w:t>
                  </w:r>
                  <w:r w:rsidRPr="00D6346E">
                    <w:rPr>
                      <w:rFonts w:ascii="Tahoma" w:eastAsia="Times New Roman" w:hAnsi="Tahoma" w:cs="Tahoma"/>
                      <w:color w:val="000000"/>
                      <w:sz w:val="27"/>
                      <w:szCs w:val="27"/>
                    </w:rPr>
                    <w:br/>
                  </w:r>
                  <w:r w:rsidRPr="00D6346E">
                    <w:rPr>
                      <w:rFonts w:ascii="Tahoma" w:eastAsia="Times New Roman" w:hAnsi="Tahoma" w:cs="Tahoma"/>
                      <w:color w:val="000080"/>
                      <w:sz w:val="27"/>
                      <w:szCs w:val="27"/>
                    </w:rPr>
                    <w:t>Department of Housing and Urban Development</w:t>
                  </w:r>
                </w:p>
              </w:tc>
              <w:tc>
                <w:tcPr>
                  <w:tcW w:w="0" w:type="auto"/>
                  <w:noWrap/>
                  <w:hideMark/>
                </w:tcPr>
                <w:p w14:paraId="1728F70E" w14:textId="77777777" w:rsidR="004824B3" w:rsidRPr="00D6346E" w:rsidRDefault="004824B3" w:rsidP="005F5E32">
                  <w:pPr>
                    <w:spacing w:after="0" w:line="240" w:lineRule="auto"/>
                    <w:jc w:val="right"/>
                    <w:rPr>
                      <w:rFonts w:ascii="Arial" w:eastAsia="Times New Roman" w:hAnsi="Arial" w:cs="Arial"/>
                      <w:color w:val="363636"/>
                      <w:sz w:val="18"/>
                      <w:szCs w:val="18"/>
                    </w:rPr>
                  </w:pPr>
                  <w:hyperlink r:id="rId6" w:history="1">
                    <w:r w:rsidRPr="00D6346E">
                      <w:rPr>
                        <w:rFonts w:ascii="Arial" w:eastAsia="Times New Roman" w:hAnsi="Arial" w:cs="Arial"/>
                        <w:color w:val="0000CC"/>
                        <w:sz w:val="18"/>
                        <w:szCs w:val="18"/>
                        <w:u w:val="single"/>
                      </w:rPr>
                      <w:t>« Back</w:t>
                    </w:r>
                  </w:hyperlink>
                  <w:r w:rsidRPr="00D6346E">
                    <w:rPr>
                      <w:rFonts w:ascii="Arial" w:eastAsia="Times New Roman" w:hAnsi="Arial" w:cs="Arial"/>
                      <w:color w:val="363636"/>
                      <w:sz w:val="18"/>
                      <w:szCs w:val="18"/>
                    </w:rPr>
                    <w:t> | </w:t>
                  </w:r>
                  <w:hyperlink r:id="rId7" w:history="1">
                    <w:r w:rsidRPr="00D6346E">
                      <w:rPr>
                        <w:rFonts w:ascii="Arial" w:eastAsia="Times New Roman" w:hAnsi="Arial" w:cs="Arial"/>
                        <w:color w:val="0000CC"/>
                        <w:sz w:val="18"/>
                        <w:szCs w:val="18"/>
                        <w:u w:val="single"/>
                      </w:rPr>
                      <w:t>Link</w:t>
                    </w:r>
                  </w:hyperlink>
                </w:p>
                <w:p w14:paraId="199A931A" w14:textId="77777777" w:rsidR="004824B3" w:rsidRPr="00D6346E" w:rsidRDefault="004824B3" w:rsidP="005F5E32">
                  <w:pPr>
                    <w:spacing w:after="0" w:line="240" w:lineRule="auto"/>
                    <w:jc w:val="right"/>
                    <w:rPr>
                      <w:rFonts w:ascii="Arial" w:eastAsia="Times New Roman" w:hAnsi="Arial" w:cs="Arial"/>
                      <w:color w:val="363636"/>
                      <w:sz w:val="18"/>
                      <w:szCs w:val="18"/>
                    </w:rPr>
                  </w:pPr>
                  <w:r w:rsidRPr="00D6346E">
                    <w:rPr>
                      <w:rFonts w:ascii="Arial" w:eastAsia="Times New Roman" w:hAnsi="Arial" w:cs="Arial"/>
                      <w:color w:val="363636"/>
                      <w:sz w:val="18"/>
                      <w:szCs w:val="18"/>
                    </w:rPr>
                    <w:br/>
                  </w:r>
                  <w:r w:rsidRPr="00D6346E">
                    <w:rPr>
                      <w:rFonts w:ascii="Arial" w:eastAsia="Times New Roman" w:hAnsi="Arial" w:cs="Arial"/>
                      <w:color w:val="363636"/>
                      <w:sz w:val="18"/>
                      <w:szCs w:val="18"/>
                    </w:rPr>
                    <w:br/>
                    <w:t> </w:t>
                  </w:r>
                </w:p>
              </w:tc>
            </w:tr>
          </w:tbl>
          <w:p w14:paraId="510A0019" w14:textId="77777777" w:rsidR="004824B3" w:rsidRPr="00D6346E" w:rsidRDefault="004824B3" w:rsidP="005F5E32">
            <w:pPr>
              <w:spacing w:after="0" w:line="240" w:lineRule="auto"/>
              <w:rPr>
                <w:rFonts w:ascii="Arial" w:eastAsia="Times New Roman" w:hAnsi="Arial" w:cs="Arial"/>
                <w:color w:val="363636"/>
                <w:sz w:val="18"/>
                <w:szCs w:val="18"/>
              </w:rPr>
            </w:pPr>
          </w:p>
          <w:p w14:paraId="07B2A0A4" w14:textId="77777777" w:rsidR="004824B3" w:rsidRPr="00D6346E" w:rsidRDefault="004824B3" w:rsidP="005F5E32">
            <w:pPr>
              <w:numPr>
                <w:ilvl w:val="0"/>
                <w:numId w:val="1"/>
              </w:numPr>
              <w:pBdr>
                <w:top w:val="single" w:sz="6" w:space="4" w:color="1E90FF"/>
                <w:left w:val="single" w:sz="6" w:space="9" w:color="1E90FF"/>
                <w:bottom w:val="single" w:sz="6" w:space="4" w:color="FFFFFF"/>
                <w:right w:val="single" w:sz="6" w:space="9" w:color="1E90FF"/>
              </w:pBdr>
              <w:shd w:val="clear" w:color="auto" w:fill="FFFFFF"/>
              <w:spacing w:after="0" w:line="240" w:lineRule="auto"/>
              <w:ind w:left="300" w:right="375"/>
              <w:jc w:val="center"/>
              <w:rPr>
                <w:rFonts w:ascii="Arial" w:eastAsia="Times New Roman" w:hAnsi="Arial" w:cs="Arial"/>
                <w:b/>
                <w:bCs/>
                <w:caps/>
                <w:color w:val="000080"/>
                <w:sz w:val="18"/>
                <w:szCs w:val="18"/>
              </w:rPr>
            </w:pPr>
            <w:r w:rsidRPr="00D6346E">
              <w:rPr>
                <w:rFonts w:ascii="Arial" w:eastAsia="Times New Roman" w:hAnsi="Arial" w:cs="Arial"/>
                <w:b/>
                <w:bCs/>
                <w:caps/>
                <w:color w:val="000080"/>
                <w:sz w:val="18"/>
                <w:szCs w:val="18"/>
              </w:rPr>
              <w:t>SYNOPSIS</w:t>
            </w:r>
          </w:p>
          <w:p w14:paraId="6AC97A15" w14:textId="77777777" w:rsidR="004824B3" w:rsidRPr="00D6346E" w:rsidRDefault="004824B3" w:rsidP="005F5E32">
            <w:pPr>
              <w:numPr>
                <w:ilvl w:val="0"/>
                <w:numId w:val="1"/>
              </w:numPr>
              <w:pBdr>
                <w:top w:val="single" w:sz="6" w:space="4" w:color="1E90FF"/>
                <w:left w:val="single" w:sz="6" w:space="9" w:color="1E90FF"/>
                <w:bottom w:val="single" w:sz="6" w:space="4" w:color="1E90FF"/>
                <w:right w:val="single" w:sz="6" w:space="9" w:color="1E90FF"/>
              </w:pBdr>
              <w:shd w:val="clear" w:color="auto" w:fill="1E90FF"/>
              <w:spacing w:after="0" w:line="240" w:lineRule="auto"/>
              <w:ind w:left="300" w:right="375"/>
              <w:jc w:val="center"/>
              <w:rPr>
                <w:rFonts w:ascii="Arial" w:eastAsia="Times New Roman" w:hAnsi="Arial" w:cs="Arial"/>
                <w:caps/>
                <w:color w:val="FFFFFF"/>
                <w:sz w:val="18"/>
                <w:szCs w:val="18"/>
              </w:rPr>
            </w:pPr>
            <w:r w:rsidRPr="00D6346E">
              <w:rPr>
                <w:rFonts w:ascii="Arial" w:eastAsia="Times New Roman" w:hAnsi="Arial" w:cs="Arial"/>
                <w:caps/>
                <w:color w:val="FFFFFF"/>
                <w:sz w:val="18"/>
                <w:szCs w:val="18"/>
              </w:rPr>
              <w:t>VERSION HISTORY</w:t>
            </w:r>
          </w:p>
          <w:p w14:paraId="4E5D74E9" w14:textId="77777777" w:rsidR="004824B3" w:rsidRPr="00D6346E" w:rsidRDefault="004824B3" w:rsidP="005F5E32">
            <w:pPr>
              <w:numPr>
                <w:ilvl w:val="0"/>
                <w:numId w:val="1"/>
              </w:numPr>
              <w:pBdr>
                <w:top w:val="single" w:sz="6" w:space="4" w:color="1E90FF"/>
                <w:left w:val="single" w:sz="6" w:space="9" w:color="1E90FF"/>
                <w:bottom w:val="single" w:sz="6" w:space="4" w:color="1E90FF"/>
                <w:right w:val="single" w:sz="6" w:space="9" w:color="1E90FF"/>
              </w:pBdr>
              <w:shd w:val="clear" w:color="auto" w:fill="1E90FF"/>
              <w:spacing w:after="0" w:line="240" w:lineRule="auto"/>
              <w:ind w:left="300" w:right="375"/>
              <w:jc w:val="center"/>
              <w:rPr>
                <w:rFonts w:ascii="Arial" w:eastAsia="Times New Roman" w:hAnsi="Arial" w:cs="Arial"/>
                <w:caps/>
                <w:color w:val="FFFFFF"/>
                <w:sz w:val="18"/>
                <w:szCs w:val="18"/>
              </w:rPr>
            </w:pPr>
            <w:r w:rsidRPr="00D6346E">
              <w:rPr>
                <w:rFonts w:ascii="Arial" w:eastAsia="Times New Roman" w:hAnsi="Arial" w:cs="Arial"/>
                <w:caps/>
                <w:color w:val="FFFFFF"/>
                <w:sz w:val="18"/>
                <w:szCs w:val="18"/>
              </w:rPr>
              <w:t>RELATED DOCUMENTS</w:t>
            </w:r>
          </w:p>
          <w:p w14:paraId="725ADD17" w14:textId="77777777" w:rsidR="004824B3" w:rsidRPr="00D6346E" w:rsidRDefault="004824B3" w:rsidP="005F5E32">
            <w:pPr>
              <w:numPr>
                <w:ilvl w:val="0"/>
                <w:numId w:val="1"/>
              </w:numPr>
              <w:pBdr>
                <w:top w:val="single" w:sz="6" w:space="4" w:color="1E90FF"/>
                <w:left w:val="single" w:sz="6" w:space="9" w:color="1E90FF"/>
                <w:bottom w:val="single" w:sz="6" w:space="4" w:color="1E90FF"/>
                <w:right w:val="single" w:sz="6" w:space="9" w:color="1E90FF"/>
              </w:pBdr>
              <w:shd w:val="clear" w:color="auto" w:fill="1E90FF"/>
              <w:spacing w:line="240" w:lineRule="auto"/>
              <w:ind w:left="300" w:right="375"/>
              <w:jc w:val="center"/>
              <w:rPr>
                <w:rFonts w:ascii="Arial" w:eastAsia="Times New Roman" w:hAnsi="Arial" w:cs="Arial"/>
                <w:caps/>
                <w:color w:val="FFFFFF"/>
                <w:sz w:val="18"/>
                <w:szCs w:val="18"/>
              </w:rPr>
            </w:pPr>
            <w:r w:rsidRPr="00D6346E">
              <w:rPr>
                <w:rFonts w:ascii="Arial" w:eastAsia="Times New Roman" w:hAnsi="Arial" w:cs="Arial"/>
                <w:caps/>
                <w:color w:val="FFFFFF"/>
                <w:sz w:val="18"/>
                <w:szCs w:val="18"/>
              </w:rPr>
              <w:t>PACKAGE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05"/>
              <w:gridCol w:w="255"/>
            </w:tblGrid>
            <w:tr w:rsidR="004824B3" w:rsidRPr="00D6346E" w14:paraId="107EC6F2" w14:textId="77777777" w:rsidTr="005F5E32">
              <w:trPr>
                <w:tblCellSpacing w:w="15" w:type="dxa"/>
              </w:trPr>
              <w:tc>
                <w:tcPr>
                  <w:tcW w:w="4950" w:type="pct"/>
                  <w:vAlign w:val="center"/>
                  <w:hideMark/>
                </w:tcPr>
                <w:p w14:paraId="22E0C261" w14:textId="77777777" w:rsidR="004824B3" w:rsidRPr="00D6346E" w:rsidRDefault="004824B3" w:rsidP="005F5E32">
                  <w:pPr>
                    <w:spacing w:after="0" w:line="240" w:lineRule="auto"/>
                    <w:jc w:val="right"/>
                    <w:rPr>
                      <w:rFonts w:ascii="Arial" w:eastAsia="Times New Roman" w:hAnsi="Arial" w:cs="Arial"/>
                      <w:color w:val="363636"/>
                      <w:sz w:val="18"/>
                      <w:szCs w:val="18"/>
                    </w:rPr>
                  </w:pPr>
                  <w:r w:rsidRPr="00D6346E">
                    <w:rPr>
                      <w:rFonts w:ascii="Arial" w:eastAsia="Times New Roman" w:hAnsi="Arial" w:cs="Arial"/>
                      <w:color w:val="363636"/>
                      <w:sz w:val="18"/>
                      <w:szCs w:val="18"/>
                    </w:rPr>
                    <w:br/>
                  </w:r>
                  <w:hyperlink r:id="rId8" w:history="1">
                    <w:r w:rsidRPr="00D6346E">
                      <w:rPr>
                        <w:rFonts w:ascii="Arial" w:eastAsia="Times New Roman" w:hAnsi="Arial" w:cs="Arial"/>
                        <w:color w:val="0000CC"/>
                        <w:sz w:val="18"/>
                        <w:szCs w:val="18"/>
                        <w:u w:val="single"/>
                      </w:rPr>
                      <w:t>Print Synopsis Details</w:t>
                    </w:r>
                  </w:hyperlink>
                </w:p>
              </w:tc>
              <w:tc>
                <w:tcPr>
                  <w:tcW w:w="0" w:type="auto"/>
                  <w:vAlign w:val="center"/>
                  <w:hideMark/>
                </w:tcPr>
                <w:p w14:paraId="238DC301" w14:textId="77777777" w:rsidR="004824B3" w:rsidRPr="00D6346E" w:rsidRDefault="004824B3" w:rsidP="005F5E32">
                  <w:pPr>
                    <w:spacing w:after="0" w:line="240" w:lineRule="auto"/>
                    <w:jc w:val="right"/>
                    <w:rPr>
                      <w:rFonts w:ascii="Arial" w:eastAsia="Times New Roman" w:hAnsi="Arial" w:cs="Arial"/>
                      <w:color w:val="363636"/>
                      <w:sz w:val="18"/>
                      <w:szCs w:val="18"/>
                    </w:rPr>
                  </w:pPr>
                  <w:hyperlink r:id="rId9" w:tgtFrame="_blank" w:tooltip="Click for Help" w:history="1">
                    <w:r w:rsidRPr="00D6346E">
                      <w:rPr>
                        <w:rFonts w:ascii="Arial" w:eastAsia="Times New Roman" w:hAnsi="Arial" w:cs="Arial"/>
                        <w:b/>
                        <w:bCs/>
                        <w:color w:val="FFFFFF"/>
                        <w:sz w:val="18"/>
                        <w:szCs w:val="18"/>
                        <w:u w:val="single"/>
                        <w:bdr w:val="single" w:sz="6" w:space="1" w:color="0000CC" w:frame="1"/>
                        <w:shd w:val="clear" w:color="auto" w:fill="0000CC"/>
                      </w:rPr>
                      <w:t>?</w:t>
                    </w:r>
                  </w:hyperlink>
                </w:p>
              </w:tc>
            </w:tr>
          </w:tbl>
          <w:p w14:paraId="6AA2F3A0" w14:textId="77777777" w:rsidR="004824B3" w:rsidRPr="00D6346E" w:rsidRDefault="004824B3" w:rsidP="005F5E32">
            <w:pPr>
              <w:shd w:val="clear" w:color="auto" w:fill="FFFFFF"/>
              <w:spacing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General Information</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699"/>
              <w:gridCol w:w="4661"/>
            </w:tblGrid>
            <w:tr w:rsidR="004824B3" w:rsidRPr="00D6346E" w14:paraId="2BFA5566" w14:textId="77777777" w:rsidTr="005F5E32">
              <w:trPr>
                <w:tblCellSpacing w:w="0" w:type="dxa"/>
              </w:trPr>
              <w:tc>
                <w:tcPr>
                  <w:tcW w:w="2500" w:type="pct"/>
                  <w:hideMark/>
                </w:tcPr>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396"/>
                    <w:gridCol w:w="1153"/>
                  </w:tblGrid>
                  <w:tr w:rsidR="004824B3" w:rsidRPr="00D6346E" w14:paraId="62A15D14" w14:textId="77777777" w:rsidTr="005F5E32">
                    <w:trPr>
                      <w:tblCellSpacing w:w="0" w:type="dxa"/>
                    </w:trPr>
                    <w:tc>
                      <w:tcPr>
                        <w:tcW w:w="0" w:type="auto"/>
                        <w:noWrap/>
                        <w:hideMark/>
                      </w:tcPr>
                      <w:p w14:paraId="0869266F"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Document Type:</w:t>
                        </w:r>
                      </w:p>
                    </w:tc>
                    <w:tc>
                      <w:tcPr>
                        <w:tcW w:w="0" w:type="auto"/>
                        <w:vAlign w:val="center"/>
                        <w:hideMark/>
                      </w:tcPr>
                      <w:p w14:paraId="44F4139E"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Grants Notice</w:t>
                        </w:r>
                      </w:p>
                    </w:tc>
                  </w:tr>
                  <w:tr w:rsidR="004824B3" w:rsidRPr="00D6346E" w14:paraId="26774C5C" w14:textId="77777777" w:rsidTr="005F5E32">
                    <w:trPr>
                      <w:tblCellSpacing w:w="0" w:type="dxa"/>
                    </w:trPr>
                    <w:tc>
                      <w:tcPr>
                        <w:tcW w:w="0" w:type="auto"/>
                        <w:noWrap/>
                        <w:hideMark/>
                      </w:tcPr>
                      <w:p w14:paraId="637CA972"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Funding Opportunity Number:</w:t>
                        </w:r>
                      </w:p>
                    </w:tc>
                    <w:tc>
                      <w:tcPr>
                        <w:tcW w:w="0" w:type="auto"/>
                        <w:vAlign w:val="center"/>
                        <w:hideMark/>
                      </w:tcPr>
                      <w:p w14:paraId="407D6ACF"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FR-6400-N-52</w:t>
                        </w:r>
                      </w:p>
                    </w:tc>
                  </w:tr>
                  <w:tr w:rsidR="004824B3" w:rsidRPr="00D6346E" w14:paraId="3F4978D5" w14:textId="77777777" w:rsidTr="005F5E32">
                    <w:trPr>
                      <w:tblCellSpacing w:w="0" w:type="dxa"/>
                    </w:trPr>
                    <w:tc>
                      <w:tcPr>
                        <w:tcW w:w="0" w:type="auto"/>
                        <w:noWrap/>
                        <w:hideMark/>
                      </w:tcPr>
                      <w:p w14:paraId="49B93200"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Funding Opportunity Title:</w:t>
                        </w:r>
                      </w:p>
                    </w:tc>
                    <w:tc>
                      <w:tcPr>
                        <w:tcW w:w="0" w:type="auto"/>
                        <w:vAlign w:val="center"/>
                        <w:hideMark/>
                      </w:tcPr>
                      <w:p w14:paraId="60BFF5E7"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FY 2020 Section 202 Supportive Housing for the Elderly Program</w:t>
                        </w:r>
                      </w:p>
                    </w:tc>
                  </w:tr>
                  <w:tr w:rsidR="004824B3" w:rsidRPr="00D6346E" w14:paraId="1C267798" w14:textId="77777777" w:rsidTr="005F5E32">
                    <w:trPr>
                      <w:tblCellSpacing w:w="0" w:type="dxa"/>
                    </w:trPr>
                    <w:tc>
                      <w:tcPr>
                        <w:tcW w:w="0" w:type="auto"/>
                        <w:noWrap/>
                        <w:hideMark/>
                      </w:tcPr>
                      <w:p w14:paraId="00AD5C06"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Opportunity Category:</w:t>
                        </w:r>
                      </w:p>
                    </w:tc>
                    <w:tc>
                      <w:tcPr>
                        <w:tcW w:w="0" w:type="auto"/>
                        <w:vAlign w:val="center"/>
                        <w:hideMark/>
                      </w:tcPr>
                      <w:p w14:paraId="15B00116"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Discretionary</w:t>
                        </w:r>
                      </w:p>
                    </w:tc>
                  </w:tr>
                  <w:tr w:rsidR="004824B3" w:rsidRPr="00D6346E" w14:paraId="7B34B18F" w14:textId="77777777" w:rsidTr="005F5E32">
                    <w:trPr>
                      <w:tblCellSpacing w:w="0" w:type="dxa"/>
                    </w:trPr>
                    <w:tc>
                      <w:tcPr>
                        <w:tcW w:w="0" w:type="auto"/>
                        <w:noWrap/>
                        <w:hideMark/>
                      </w:tcPr>
                      <w:p w14:paraId="0AC6D5F4"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Opportunity Category Explanation:</w:t>
                        </w:r>
                      </w:p>
                    </w:tc>
                    <w:tc>
                      <w:tcPr>
                        <w:tcW w:w="0" w:type="auto"/>
                        <w:vAlign w:val="center"/>
                        <w:hideMark/>
                      </w:tcPr>
                      <w:p w14:paraId="090AB7AA"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w:t>
                        </w:r>
                      </w:p>
                    </w:tc>
                  </w:tr>
                  <w:tr w:rsidR="004824B3" w:rsidRPr="00D6346E" w14:paraId="35B8B5D3" w14:textId="77777777" w:rsidTr="005F5E32">
                    <w:trPr>
                      <w:tblCellSpacing w:w="0" w:type="dxa"/>
                    </w:trPr>
                    <w:tc>
                      <w:tcPr>
                        <w:tcW w:w="0" w:type="auto"/>
                        <w:noWrap/>
                        <w:hideMark/>
                      </w:tcPr>
                      <w:p w14:paraId="2F8CB75E"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Funding Instrument Type:</w:t>
                        </w:r>
                      </w:p>
                    </w:tc>
                    <w:tc>
                      <w:tcPr>
                        <w:tcW w:w="0" w:type="auto"/>
                        <w:vAlign w:val="center"/>
                        <w:hideMark/>
                      </w:tcPr>
                      <w:p w14:paraId="44636F7C"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Grant</w:t>
                        </w:r>
                      </w:p>
                    </w:tc>
                  </w:tr>
                  <w:tr w:rsidR="004824B3" w:rsidRPr="00D6346E" w14:paraId="195CEC64" w14:textId="77777777" w:rsidTr="005F5E32">
                    <w:trPr>
                      <w:tblCellSpacing w:w="0" w:type="dxa"/>
                    </w:trPr>
                    <w:tc>
                      <w:tcPr>
                        <w:tcW w:w="0" w:type="auto"/>
                        <w:noWrap/>
                        <w:hideMark/>
                      </w:tcPr>
                      <w:p w14:paraId="0A2427F6"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Category of Funding Activity:</w:t>
                        </w:r>
                      </w:p>
                    </w:tc>
                    <w:tc>
                      <w:tcPr>
                        <w:tcW w:w="0" w:type="auto"/>
                        <w:vAlign w:val="center"/>
                        <w:hideMark/>
                      </w:tcPr>
                      <w:p w14:paraId="281DC6B6"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Housing</w:t>
                        </w:r>
                        <w:r w:rsidRPr="00D6346E">
                          <w:rPr>
                            <w:rFonts w:ascii="Arial" w:eastAsia="Times New Roman" w:hAnsi="Arial" w:cs="Arial"/>
                            <w:color w:val="363636"/>
                            <w:sz w:val="18"/>
                            <w:szCs w:val="18"/>
                          </w:rPr>
                          <w:br/>
                          <w:t>Opportunity Zone Benefits</w:t>
                        </w:r>
                      </w:p>
                    </w:tc>
                  </w:tr>
                  <w:tr w:rsidR="004824B3" w:rsidRPr="00D6346E" w14:paraId="3F488E8C" w14:textId="77777777" w:rsidTr="005F5E32">
                    <w:trPr>
                      <w:tblCellSpacing w:w="0" w:type="dxa"/>
                    </w:trPr>
                    <w:tc>
                      <w:tcPr>
                        <w:tcW w:w="0" w:type="auto"/>
                        <w:noWrap/>
                        <w:hideMark/>
                      </w:tcPr>
                      <w:p w14:paraId="1CE57B9E"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Category Explanation:</w:t>
                        </w:r>
                      </w:p>
                    </w:tc>
                    <w:tc>
                      <w:tcPr>
                        <w:tcW w:w="0" w:type="auto"/>
                        <w:vAlign w:val="center"/>
                        <w:hideMark/>
                      </w:tcPr>
                      <w:p w14:paraId="2AC41439"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w:t>
                        </w:r>
                      </w:p>
                    </w:tc>
                  </w:tr>
                  <w:tr w:rsidR="004824B3" w:rsidRPr="00D6346E" w14:paraId="59392FF9" w14:textId="77777777" w:rsidTr="005F5E32">
                    <w:trPr>
                      <w:tblCellSpacing w:w="0" w:type="dxa"/>
                    </w:trPr>
                    <w:tc>
                      <w:tcPr>
                        <w:tcW w:w="0" w:type="auto"/>
                        <w:noWrap/>
                        <w:hideMark/>
                      </w:tcPr>
                      <w:p w14:paraId="5D916168"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Expected Number of Awards:</w:t>
                        </w:r>
                      </w:p>
                    </w:tc>
                    <w:tc>
                      <w:tcPr>
                        <w:tcW w:w="0" w:type="auto"/>
                        <w:vAlign w:val="center"/>
                        <w:hideMark/>
                      </w:tcPr>
                      <w:p w14:paraId="2D52B6BD"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45</w:t>
                        </w:r>
                      </w:p>
                    </w:tc>
                  </w:tr>
                  <w:tr w:rsidR="004824B3" w:rsidRPr="00D6346E" w14:paraId="2E78C853" w14:textId="77777777" w:rsidTr="005F5E32">
                    <w:trPr>
                      <w:tblCellSpacing w:w="0" w:type="dxa"/>
                    </w:trPr>
                    <w:tc>
                      <w:tcPr>
                        <w:tcW w:w="0" w:type="auto"/>
                        <w:noWrap/>
                        <w:hideMark/>
                      </w:tcPr>
                      <w:p w14:paraId="01F24FF5"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CFDA Number(s):</w:t>
                        </w:r>
                      </w:p>
                    </w:tc>
                    <w:tc>
                      <w:tcPr>
                        <w:tcW w:w="0" w:type="auto"/>
                        <w:vAlign w:val="center"/>
                        <w:hideMark/>
                      </w:tcPr>
                      <w:p w14:paraId="47F21E14"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14.157 -- Supportive Housing for the Elderly</w:t>
                        </w:r>
                      </w:p>
                    </w:tc>
                  </w:tr>
                  <w:tr w:rsidR="004824B3" w:rsidRPr="00D6346E" w14:paraId="2F329481" w14:textId="77777777" w:rsidTr="005F5E32">
                    <w:trPr>
                      <w:tblCellSpacing w:w="0" w:type="dxa"/>
                    </w:trPr>
                    <w:tc>
                      <w:tcPr>
                        <w:tcW w:w="0" w:type="auto"/>
                        <w:noWrap/>
                        <w:hideMark/>
                      </w:tcPr>
                      <w:p w14:paraId="6AA9E793"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Cost Sharing or Matching Requirement:</w:t>
                        </w:r>
                      </w:p>
                    </w:tc>
                    <w:tc>
                      <w:tcPr>
                        <w:tcW w:w="0" w:type="auto"/>
                        <w:vAlign w:val="center"/>
                        <w:hideMark/>
                      </w:tcPr>
                      <w:p w14:paraId="1325E0ED"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Yes</w:t>
                        </w:r>
                      </w:p>
                    </w:tc>
                  </w:tr>
                </w:tbl>
                <w:p w14:paraId="4277D960" w14:textId="77777777" w:rsidR="004824B3" w:rsidRPr="00D6346E" w:rsidRDefault="004824B3" w:rsidP="005F5E32">
                  <w:pPr>
                    <w:spacing w:after="0" w:line="240" w:lineRule="auto"/>
                    <w:rPr>
                      <w:rFonts w:ascii="Arial" w:eastAsia="Times New Roman" w:hAnsi="Arial" w:cs="Arial"/>
                      <w:color w:val="363636"/>
                      <w:sz w:val="18"/>
                      <w:szCs w:val="18"/>
                    </w:rPr>
                  </w:pPr>
                </w:p>
              </w:tc>
              <w:tc>
                <w:tcPr>
                  <w:tcW w:w="2500" w:type="pct"/>
                  <w:hideMark/>
                </w:tcPr>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309"/>
                    <w:gridCol w:w="1202"/>
                  </w:tblGrid>
                  <w:tr w:rsidR="004824B3" w:rsidRPr="00D6346E" w14:paraId="77BBB494" w14:textId="77777777" w:rsidTr="005F5E32">
                    <w:trPr>
                      <w:tblCellSpacing w:w="0" w:type="dxa"/>
                    </w:trPr>
                    <w:tc>
                      <w:tcPr>
                        <w:tcW w:w="0" w:type="auto"/>
                        <w:noWrap/>
                        <w:hideMark/>
                      </w:tcPr>
                      <w:p w14:paraId="0ADB20C7"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Version:</w:t>
                        </w:r>
                      </w:p>
                    </w:tc>
                    <w:tc>
                      <w:tcPr>
                        <w:tcW w:w="0" w:type="auto"/>
                        <w:vAlign w:val="center"/>
                        <w:hideMark/>
                      </w:tcPr>
                      <w:p w14:paraId="13853129"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Synopsis 3</w:t>
                        </w:r>
                      </w:p>
                    </w:tc>
                  </w:tr>
                  <w:tr w:rsidR="004824B3" w:rsidRPr="00D6346E" w14:paraId="24DD2791" w14:textId="77777777" w:rsidTr="005F5E32">
                    <w:trPr>
                      <w:tblCellSpacing w:w="0" w:type="dxa"/>
                    </w:trPr>
                    <w:tc>
                      <w:tcPr>
                        <w:tcW w:w="0" w:type="auto"/>
                        <w:noWrap/>
                        <w:hideMark/>
                      </w:tcPr>
                      <w:p w14:paraId="770B84ED"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Posted Date:</w:t>
                        </w:r>
                      </w:p>
                    </w:tc>
                    <w:tc>
                      <w:tcPr>
                        <w:tcW w:w="0" w:type="auto"/>
                        <w:vAlign w:val="center"/>
                        <w:hideMark/>
                      </w:tcPr>
                      <w:p w14:paraId="0FF77F59"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Jan 11, 2021</w:t>
                        </w:r>
                      </w:p>
                    </w:tc>
                  </w:tr>
                  <w:tr w:rsidR="004824B3" w:rsidRPr="00D6346E" w14:paraId="153FE574" w14:textId="77777777" w:rsidTr="005F5E32">
                    <w:trPr>
                      <w:tblCellSpacing w:w="0" w:type="dxa"/>
                    </w:trPr>
                    <w:tc>
                      <w:tcPr>
                        <w:tcW w:w="0" w:type="auto"/>
                        <w:noWrap/>
                        <w:hideMark/>
                      </w:tcPr>
                      <w:p w14:paraId="53439BEC"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Last Updated Date:</w:t>
                        </w:r>
                      </w:p>
                    </w:tc>
                    <w:tc>
                      <w:tcPr>
                        <w:tcW w:w="0" w:type="auto"/>
                        <w:vAlign w:val="center"/>
                        <w:hideMark/>
                      </w:tcPr>
                      <w:p w14:paraId="63C19A0E"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Feb 08, 2021</w:t>
                        </w:r>
                      </w:p>
                    </w:tc>
                  </w:tr>
                  <w:tr w:rsidR="004824B3" w:rsidRPr="00D6346E" w14:paraId="0DB30DA7" w14:textId="77777777" w:rsidTr="005F5E32">
                    <w:trPr>
                      <w:tblCellSpacing w:w="0" w:type="dxa"/>
                    </w:trPr>
                    <w:tc>
                      <w:tcPr>
                        <w:tcW w:w="0" w:type="auto"/>
                        <w:noWrap/>
                        <w:hideMark/>
                      </w:tcPr>
                      <w:p w14:paraId="4F5248DD"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Original Closing Date for Applications:</w:t>
                        </w:r>
                      </w:p>
                    </w:tc>
                    <w:tc>
                      <w:tcPr>
                        <w:tcW w:w="0" w:type="auto"/>
                        <w:vAlign w:val="center"/>
                        <w:hideMark/>
                      </w:tcPr>
                      <w:p w14:paraId="22C22931"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xml:space="preserve">May 26, </w:t>
                        </w:r>
                        <w:proofErr w:type="gramStart"/>
                        <w:r w:rsidRPr="00D6346E">
                          <w:rPr>
                            <w:rFonts w:ascii="Arial" w:eastAsia="Times New Roman" w:hAnsi="Arial" w:cs="Arial"/>
                            <w:color w:val="363636"/>
                            <w:sz w:val="18"/>
                            <w:szCs w:val="18"/>
                          </w:rPr>
                          <w:t>2021  The</w:t>
                        </w:r>
                        <w:proofErr w:type="gramEnd"/>
                        <w:r w:rsidRPr="00D6346E">
                          <w:rPr>
                            <w:rFonts w:ascii="Arial" w:eastAsia="Times New Roman" w:hAnsi="Arial" w:cs="Arial"/>
                            <w:color w:val="363636"/>
                            <w:sz w:val="18"/>
                            <w:szCs w:val="18"/>
                          </w:rPr>
                          <w:t xml:space="preserve"> application deadline is 11:59:59 pm Eastern Standard time on</w:t>
                        </w:r>
                      </w:p>
                    </w:tc>
                  </w:tr>
                  <w:tr w:rsidR="004824B3" w:rsidRPr="00D6346E" w14:paraId="51C33478" w14:textId="77777777" w:rsidTr="005F5E32">
                    <w:trPr>
                      <w:tblCellSpacing w:w="0" w:type="dxa"/>
                    </w:trPr>
                    <w:tc>
                      <w:tcPr>
                        <w:tcW w:w="0" w:type="auto"/>
                        <w:noWrap/>
                        <w:hideMark/>
                      </w:tcPr>
                      <w:p w14:paraId="291F72C5"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Current Closing Date for Applications:</w:t>
                        </w:r>
                      </w:p>
                    </w:tc>
                    <w:tc>
                      <w:tcPr>
                        <w:tcW w:w="0" w:type="auto"/>
                        <w:vAlign w:val="center"/>
                        <w:hideMark/>
                      </w:tcPr>
                      <w:p w14:paraId="3682C4C3"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xml:space="preserve">May 26, </w:t>
                        </w:r>
                        <w:proofErr w:type="gramStart"/>
                        <w:r w:rsidRPr="00D6346E">
                          <w:rPr>
                            <w:rFonts w:ascii="Arial" w:eastAsia="Times New Roman" w:hAnsi="Arial" w:cs="Arial"/>
                            <w:color w:val="363636"/>
                            <w:sz w:val="18"/>
                            <w:szCs w:val="18"/>
                          </w:rPr>
                          <w:t>2021  The</w:t>
                        </w:r>
                        <w:proofErr w:type="gramEnd"/>
                        <w:r w:rsidRPr="00D6346E">
                          <w:rPr>
                            <w:rFonts w:ascii="Arial" w:eastAsia="Times New Roman" w:hAnsi="Arial" w:cs="Arial"/>
                            <w:color w:val="363636"/>
                            <w:sz w:val="18"/>
                            <w:szCs w:val="18"/>
                          </w:rPr>
                          <w:t xml:space="preserve"> application deadline is 11:59:59 pm Eastern Standard time on</w:t>
                        </w:r>
                      </w:p>
                    </w:tc>
                  </w:tr>
                  <w:tr w:rsidR="004824B3" w:rsidRPr="00D6346E" w14:paraId="462F6BBA" w14:textId="77777777" w:rsidTr="005F5E32">
                    <w:trPr>
                      <w:tblCellSpacing w:w="0" w:type="dxa"/>
                    </w:trPr>
                    <w:tc>
                      <w:tcPr>
                        <w:tcW w:w="0" w:type="auto"/>
                        <w:noWrap/>
                        <w:hideMark/>
                      </w:tcPr>
                      <w:p w14:paraId="48C0D24F"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Archive Date:</w:t>
                        </w:r>
                      </w:p>
                    </w:tc>
                    <w:tc>
                      <w:tcPr>
                        <w:tcW w:w="0" w:type="auto"/>
                        <w:vAlign w:val="center"/>
                        <w:hideMark/>
                      </w:tcPr>
                      <w:p w14:paraId="2850FE10"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w:t>
                        </w:r>
                      </w:p>
                    </w:tc>
                  </w:tr>
                  <w:tr w:rsidR="004824B3" w:rsidRPr="00D6346E" w14:paraId="5D05E9B4" w14:textId="77777777" w:rsidTr="005F5E32">
                    <w:trPr>
                      <w:tblCellSpacing w:w="0" w:type="dxa"/>
                    </w:trPr>
                    <w:tc>
                      <w:tcPr>
                        <w:tcW w:w="0" w:type="auto"/>
                        <w:noWrap/>
                        <w:hideMark/>
                      </w:tcPr>
                      <w:p w14:paraId="24449617"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Estimated Total Program Funding:</w:t>
                        </w:r>
                      </w:p>
                    </w:tc>
                    <w:tc>
                      <w:tcPr>
                        <w:tcW w:w="0" w:type="auto"/>
                        <w:vAlign w:val="center"/>
                        <w:hideMark/>
                      </w:tcPr>
                      <w:p w14:paraId="763EA9D3"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$150,000,000</w:t>
                        </w:r>
                      </w:p>
                    </w:tc>
                  </w:tr>
                  <w:tr w:rsidR="004824B3" w:rsidRPr="00D6346E" w14:paraId="2952E3E5" w14:textId="77777777" w:rsidTr="005F5E32">
                    <w:trPr>
                      <w:tblCellSpacing w:w="0" w:type="dxa"/>
                    </w:trPr>
                    <w:tc>
                      <w:tcPr>
                        <w:tcW w:w="0" w:type="auto"/>
                        <w:noWrap/>
                        <w:hideMark/>
                      </w:tcPr>
                      <w:p w14:paraId="46E38784"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Award Ceiling:</w:t>
                        </w:r>
                      </w:p>
                    </w:tc>
                    <w:tc>
                      <w:tcPr>
                        <w:tcW w:w="0" w:type="auto"/>
                        <w:vAlign w:val="center"/>
                        <w:hideMark/>
                      </w:tcPr>
                      <w:p w14:paraId="21D2A6BA"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$20,000,000</w:t>
                        </w:r>
                      </w:p>
                    </w:tc>
                  </w:tr>
                  <w:tr w:rsidR="004824B3" w:rsidRPr="00D6346E" w14:paraId="6ED4E89D" w14:textId="77777777" w:rsidTr="005F5E32">
                    <w:trPr>
                      <w:tblCellSpacing w:w="0" w:type="dxa"/>
                    </w:trPr>
                    <w:tc>
                      <w:tcPr>
                        <w:tcW w:w="0" w:type="auto"/>
                        <w:noWrap/>
                        <w:hideMark/>
                      </w:tcPr>
                      <w:p w14:paraId="6BFD961D"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Award Floor:</w:t>
                        </w:r>
                      </w:p>
                    </w:tc>
                    <w:tc>
                      <w:tcPr>
                        <w:tcW w:w="0" w:type="auto"/>
                        <w:vAlign w:val="center"/>
                        <w:hideMark/>
                      </w:tcPr>
                      <w:p w14:paraId="7A74D323"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$1</w:t>
                        </w:r>
                      </w:p>
                    </w:tc>
                  </w:tr>
                </w:tbl>
                <w:p w14:paraId="78ECB576" w14:textId="77777777" w:rsidR="004824B3" w:rsidRPr="00D6346E" w:rsidRDefault="004824B3" w:rsidP="005F5E32">
                  <w:pPr>
                    <w:spacing w:after="0" w:line="240" w:lineRule="auto"/>
                    <w:rPr>
                      <w:rFonts w:ascii="Arial" w:eastAsia="Times New Roman" w:hAnsi="Arial" w:cs="Arial"/>
                      <w:color w:val="363636"/>
                      <w:sz w:val="18"/>
                      <w:szCs w:val="18"/>
                    </w:rPr>
                  </w:pPr>
                </w:p>
              </w:tc>
            </w:tr>
          </w:tbl>
          <w:p w14:paraId="3DAAE254" w14:textId="77777777" w:rsidR="004824B3" w:rsidRPr="00D6346E" w:rsidRDefault="004824B3" w:rsidP="005F5E32">
            <w:pPr>
              <w:shd w:val="clear" w:color="auto" w:fill="FFFFFF"/>
              <w:spacing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Eligibility</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250"/>
              <w:gridCol w:w="6110"/>
            </w:tblGrid>
            <w:tr w:rsidR="004824B3" w:rsidRPr="00D6346E" w14:paraId="51C1DC3C" w14:textId="77777777" w:rsidTr="005F5E32">
              <w:trPr>
                <w:tblCellSpacing w:w="0" w:type="dxa"/>
              </w:trPr>
              <w:tc>
                <w:tcPr>
                  <w:tcW w:w="0" w:type="auto"/>
                  <w:noWrap/>
                  <w:hideMark/>
                </w:tcPr>
                <w:p w14:paraId="5FB973CD"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Eligible Applicants:</w:t>
                  </w:r>
                </w:p>
              </w:tc>
              <w:tc>
                <w:tcPr>
                  <w:tcW w:w="5000" w:type="pct"/>
                  <w:vAlign w:val="center"/>
                  <w:hideMark/>
                </w:tcPr>
                <w:p w14:paraId="689C5DA8"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Others (see text field entitled "Additional Information on Eligibility" for clarification)</w:t>
                  </w:r>
                  <w:r w:rsidRPr="00D6346E">
                    <w:rPr>
                      <w:rFonts w:ascii="Arial" w:eastAsia="Times New Roman" w:hAnsi="Arial" w:cs="Arial"/>
                      <w:color w:val="363636"/>
                      <w:sz w:val="18"/>
                      <w:szCs w:val="18"/>
                    </w:rPr>
                    <w:br/>
                    <w:t>Nonprofits having a 501(c)(3) status with the IRS, other than institutions of higher education</w:t>
                  </w:r>
                </w:p>
              </w:tc>
            </w:tr>
            <w:tr w:rsidR="004824B3" w:rsidRPr="00D6346E" w14:paraId="4259346A" w14:textId="77777777" w:rsidTr="005F5E32">
              <w:trPr>
                <w:tblCellSpacing w:w="0" w:type="dxa"/>
              </w:trPr>
              <w:tc>
                <w:tcPr>
                  <w:tcW w:w="0" w:type="auto"/>
                  <w:noWrap/>
                  <w:hideMark/>
                </w:tcPr>
                <w:p w14:paraId="152ABA59"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lastRenderedPageBreak/>
                    <w:t>Additional Information on Eligibility:</w:t>
                  </w:r>
                </w:p>
              </w:tc>
              <w:tc>
                <w:tcPr>
                  <w:tcW w:w="5000" w:type="pct"/>
                  <w:vAlign w:val="center"/>
                  <w:hideMark/>
                </w:tcPr>
                <w:p w14:paraId="233BA5ED"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Private non-profit organizations that have tax-exempt status under Section 501(c)(3) or Section 501(c)(4) of the Internal Revenue Code of 1986, and non-profit consumer cooperatives are the only eligible applicants under this Section 202 program. The Owner corporation, when later formed by the Sponsor, must be: a single-purpose and single-asset private non-profit organization that has tax-exempt status under Section 501(c)(3) or Section 501(c)(4) of the Internal Revenue Code of 1986; non-profit consumer cooperative, or For purposes of developing a mixed-finance project pursuant to the statutory provision under Title VIII of the American Homeownership and Economic Opportunity Act of 2000, as amended, a for-profit limited partnership of which all general partner interests are held by a) one or more private non-profit organization(s) that have tax exempt status under Section 501(c)(3) or Section 501(c)(4) of the Internal Revenue Code of 1986, b) a corporation wholly owned and controlled by one or more private non-profit organization(s) that have tax exempt status under Section 501(c)(3) or Section 501(c)(4) of the Internal Revenue Code of 1986, or c) a limited liability company wholly owned and controlled by one or more private non-profit organization(s) that have tax exempt status under Section 501(c)(3) or Section 501(c)(4) of the Internal Revenue Code of 1986. Non-profit entities associated with public bodies or tribes are eligible applicants. Individuals, foreign entities, and sole proprietorship organizations are not eligible to compete for, or receive, awards made under this announcement.</w:t>
                  </w:r>
                </w:p>
              </w:tc>
            </w:tr>
          </w:tbl>
          <w:p w14:paraId="733C8CA3" w14:textId="77777777" w:rsidR="004824B3" w:rsidRPr="00D6346E" w:rsidRDefault="004824B3" w:rsidP="005F5E32">
            <w:pPr>
              <w:shd w:val="clear" w:color="auto" w:fill="FFFFFF"/>
              <w:spacing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Additional Information</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771"/>
              <w:gridCol w:w="6589"/>
            </w:tblGrid>
            <w:tr w:rsidR="004824B3" w:rsidRPr="00D6346E" w14:paraId="65995FF4" w14:textId="77777777" w:rsidTr="005F5E32">
              <w:trPr>
                <w:tblCellSpacing w:w="0" w:type="dxa"/>
              </w:trPr>
              <w:tc>
                <w:tcPr>
                  <w:tcW w:w="0" w:type="auto"/>
                  <w:noWrap/>
                  <w:hideMark/>
                </w:tcPr>
                <w:p w14:paraId="74EC4A04"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Agency Name:</w:t>
                  </w:r>
                </w:p>
              </w:tc>
              <w:tc>
                <w:tcPr>
                  <w:tcW w:w="5000" w:type="pct"/>
                  <w:vAlign w:val="center"/>
                  <w:hideMark/>
                </w:tcPr>
                <w:p w14:paraId="27E05E96"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Department of Housing and Urban Development</w:t>
                  </w:r>
                </w:p>
              </w:tc>
            </w:tr>
            <w:tr w:rsidR="004824B3" w:rsidRPr="00D6346E" w14:paraId="00DFBFE4" w14:textId="77777777" w:rsidTr="005F5E32">
              <w:trPr>
                <w:tblCellSpacing w:w="0" w:type="dxa"/>
              </w:trPr>
              <w:tc>
                <w:tcPr>
                  <w:tcW w:w="0" w:type="auto"/>
                  <w:noWrap/>
                  <w:hideMark/>
                </w:tcPr>
                <w:p w14:paraId="48030E13"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Description:</w:t>
                  </w:r>
                </w:p>
              </w:tc>
              <w:tc>
                <w:tcPr>
                  <w:tcW w:w="5000" w:type="pct"/>
                  <w:vAlign w:val="center"/>
                  <w:hideMark/>
                </w:tcPr>
                <w:p w14:paraId="383FC119"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xml:space="preserve">HUD is providing Capital Advance funding and project rental subsidies for the development and </w:t>
                  </w:r>
                  <w:proofErr w:type="gramStart"/>
                  <w:r w:rsidRPr="00D6346E">
                    <w:rPr>
                      <w:rFonts w:ascii="Arial" w:eastAsia="Times New Roman" w:hAnsi="Arial" w:cs="Arial"/>
                      <w:color w:val="363636"/>
                      <w:sz w:val="18"/>
                      <w:szCs w:val="18"/>
                    </w:rPr>
                    <w:t>ongoing  operation</w:t>
                  </w:r>
                  <w:proofErr w:type="gramEnd"/>
                  <w:r w:rsidRPr="00D6346E">
                    <w:rPr>
                      <w:rFonts w:ascii="Arial" w:eastAsia="Times New Roman" w:hAnsi="Arial" w:cs="Arial"/>
                      <w:color w:val="363636"/>
                      <w:sz w:val="18"/>
                      <w:szCs w:val="18"/>
                    </w:rPr>
                    <w:t xml:space="preserve"> of supportive rental housing for very low-income persons, aged 62 years or older.  This funding, leveraged with other financing sources, will expand affordable housing opportunities that are physically designed and that have a robust set of services that will allow seniors to live independently and age in community. </w:t>
                  </w:r>
                </w:p>
              </w:tc>
            </w:tr>
            <w:tr w:rsidR="004824B3" w:rsidRPr="00D6346E" w14:paraId="58D5DFAE" w14:textId="77777777" w:rsidTr="005F5E32">
              <w:trPr>
                <w:tblCellSpacing w:w="0" w:type="dxa"/>
              </w:trPr>
              <w:tc>
                <w:tcPr>
                  <w:tcW w:w="0" w:type="auto"/>
                  <w:noWrap/>
                  <w:hideMark/>
                </w:tcPr>
                <w:p w14:paraId="22D13F35"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Link to Additional Information:</w:t>
                  </w:r>
                </w:p>
              </w:tc>
              <w:tc>
                <w:tcPr>
                  <w:tcW w:w="5000" w:type="pct"/>
                  <w:vAlign w:val="center"/>
                  <w:hideMark/>
                </w:tcPr>
                <w:p w14:paraId="5072A2A1" w14:textId="77777777" w:rsidR="004824B3" w:rsidRPr="00D6346E" w:rsidRDefault="004824B3" w:rsidP="005F5E32">
                  <w:pPr>
                    <w:spacing w:after="0" w:line="240" w:lineRule="auto"/>
                    <w:rPr>
                      <w:rFonts w:ascii="Arial" w:eastAsia="Times New Roman" w:hAnsi="Arial" w:cs="Arial"/>
                      <w:color w:val="363636"/>
                      <w:sz w:val="18"/>
                      <w:szCs w:val="18"/>
                    </w:rPr>
                  </w:pPr>
                  <w:hyperlink r:id="rId10" w:tgtFrame="_blank" w:tooltip="Link to Additional Information" w:history="1">
                    <w:r w:rsidRPr="00D6346E">
                      <w:rPr>
                        <w:rFonts w:ascii="Arial" w:eastAsia="Times New Roman" w:hAnsi="Arial" w:cs="Arial"/>
                        <w:color w:val="0000CC"/>
                        <w:sz w:val="18"/>
                        <w:szCs w:val="18"/>
                        <w:u w:val="single"/>
                      </w:rPr>
                      <w:t>https://www.hud.gov/program_offices/spm/gmomgmt/grantsinfo/fundingopps</w:t>
                    </w:r>
                  </w:hyperlink>
                </w:p>
              </w:tc>
            </w:tr>
            <w:tr w:rsidR="004824B3" w:rsidRPr="00D6346E" w14:paraId="7C44ACE7" w14:textId="77777777" w:rsidTr="005F5E32">
              <w:trPr>
                <w:tblCellSpacing w:w="0" w:type="dxa"/>
              </w:trPr>
              <w:tc>
                <w:tcPr>
                  <w:tcW w:w="0" w:type="auto"/>
                  <w:noWrap/>
                  <w:hideMark/>
                </w:tcPr>
                <w:p w14:paraId="1FF2E8A2" w14:textId="77777777" w:rsidR="004824B3" w:rsidRPr="00D6346E" w:rsidRDefault="004824B3"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Grantor Contact Information:</w:t>
                  </w:r>
                </w:p>
              </w:tc>
              <w:tc>
                <w:tcPr>
                  <w:tcW w:w="5000" w:type="pct"/>
                  <w:vAlign w:val="center"/>
                  <w:hideMark/>
                </w:tcPr>
                <w:p w14:paraId="44D36133" w14:textId="77777777" w:rsidR="004824B3" w:rsidRPr="00D6346E" w:rsidRDefault="004824B3"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If you have difficulty accessing the full announcement electronically, please contact:</w:t>
                  </w:r>
                  <w:r w:rsidRPr="00D6346E">
                    <w:rPr>
                      <w:rFonts w:ascii="Arial" w:eastAsia="Times New Roman" w:hAnsi="Arial" w:cs="Arial"/>
                      <w:color w:val="363636"/>
                      <w:sz w:val="18"/>
                      <w:szCs w:val="18"/>
                    </w:rPr>
                    <w:br/>
                  </w:r>
                  <w:r w:rsidRPr="00D6346E">
                    <w:rPr>
                      <w:rFonts w:ascii="Arial" w:eastAsia="Times New Roman" w:hAnsi="Arial" w:cs="Arial"/>
                      <w:color w:val="363636"/>
                      <w:sz w:val="18"/>
                      <w:szCs w:val="18"/>
                    </w:rPr>
                    <w:br/>
                    <w:t>202CapitalAdvanceNOFA@hud.gov 202CapitalAdvanceNOFA@hud.gov</w:t>
                  </w:r>
                </w:p>
              </w:tc>
            </w:tr>
          </w:tbl>
          <w:p w14:paraId="71AA0FC7" w14:textId="77777777" w:rsidR="004824B3" w:rsidRPr="00D6346E" w:rsidRDefault="004824B3" w:rsidP="005F5E32">
            <w:pPr>
              <w:shd w:val="clear" w:color="auto" w:fill="FFFFFF"/>
              <w:spacing w:after="0" w:line="240" w:lineRule="auto"/>
              <w:rPr>
                <w:rFonts w:ascii="Arial" w:eastAsia="Times New Roman" w:hAnsi="Arial" w:cs="Arial"/>
                <w:color w:val="363636"/>
                <w:sz w:val="18"/>
                <w:szCs w:val="18"/>
              </w:rPr>
            </w:pPr>
          </w:p>
        </w:tc>
      </w:tr>
    </w:tbl>
    <w:p w14:paraId="70838B70" w14:textId="77777777" w:rsidR="007D6B21" w:rsidRDefault="007D6B21"/>
    <w:sectPr w:rsidR="007D6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02AA"/>
    <w:multiLevelType w:val="multilevel"/>
    <w:tmpl w:val="E2C2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B3"/>
    <w:rsid w:val="004824B3"/>
    <w:rsid w:val="007D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92B8"/>
  <w15:chartTrackingRefBased/>
  <w15:docId w15:val="{046E207A-6162-4C1C-8189-292732D3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isplayPrintView('printSynopsisDetail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javascript:displayOppDetailsLink('3308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history.back();"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www.hud.gov/program_offices/spm/gmomgmt/grantsinfo/fundingopps" TargetMode="External"/><Relationship Id="rId4" Type="http://schemas.openxmlformats.org/officeDocument/2006/relationships/webSettings" Target="webSettings.xml"/><Relationship Id="rId9" Type="http://schemas.openxmlformats.org/officeDocument/2006/relationships/hyperlink" Target="https://www.grants.gov/custom/viewOppDetails.jsp?oppId=330834"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D63333F66B04BAF7D18029BD33FAB" ma:contentTypeVersion="7" ma:contentTypeDescription="Create a new document." ma:contentTypeScope="" ma:versionID="b7b53a757b4979a00cb303c66b0a1dcf">
  <xsd:schema xmlns:xsd="http://www.w3.org/2001/XMLSchema" xmlns:xs="http://www.w3.org/2001/XMLSchema" xmlns:p="http://schemas.microsoft.com/office/2006/metadata/properties" xmlns:ns2="6e991228-3819-458f-8c68-e36aed8e67c5" targetNamespace="http://schemas.microsoft.com/office/2006/metadata/properties" ma:root="true" ma:fieldsID="f863044c652759d701692610ddeae191" ns2:_="">
    <xsd:import namespace="6e991228-3819-458f-8c68-e36aed8e67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91228-3819-458f-8c68-e36aed8e6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EF3A0-78F1-4D27-997C-C7A0A43BF981}"/>
</file>

<file path=customXml/itemProps2.xml><?xml version="1.0" encoding="utf-8"?>
<ds:datastoreItem xmlns:ds="http://schemas.openxmlformats.org/officeDocument/2006/customXml" ds:itemID="{2A344C69-C89E-46A6-B00B-59B2B4FE0C9E}"/>
</file>

<file path=customXml/itemProps3.xml><?xml version="1.0" encoding="utf-8"?>
<ds:datastoreItem xmlns:ds="http://schemas.openxmlformats.org/officeDocument/2006/customXml" ds:itemID="{B34925D5-FCCE-4AC4-B7AF-53EA79AD674D}"/>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3617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Quezada</dc:creator>
  <cp:keywords/>
  <dc:description/>
  <cp:lastModifiedBy>Madeline Quezada</cp:lastModifiedBy>
  <cp:revision>1</cp:revision>
  <dcterms:created xsi:type="dcterms:W3CDTF">2021-05-04T21:59:00Z</dcterms:created>
  <dcterms:modified xsi:type="dcterms:W3CDTF">2021-05-04T22:01:00Z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0x010100C91D63333F66B04BAF7D18029BD33FAB</vt:lpwstr>
  </property>
</Properties>
</file>